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8C4E" w14:textId="300B592A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>Explicar el concepto de hidrógeno como vector energético.</w:t>
      </w:r>
    </w:p>
    <w:p w14:paraId="1B3C4F8F" w14:textId="77777777" w:rsid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6442249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3C4E19C" w14:textId="61E22B20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>¿De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qué sustancias se adquiere el hidrógeno durante </w:t>
      </w:r>
      <w:r w:rsidRPr="00533F6D">
        <w:rPr>
          <w:rFonts w:cstheme="minorHAnsi"/>
          <w:b/>
          <w:bCs/>
          <w:color w:val="000000"/>
          <w:sz w:val="24"/>
          <w:szCs w:val="24"/>
        </w:rPr>
        <w:t>la reformación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con </w:t>
      </w:r>
      <w:r w:rsidRPr="00533F6D">
        <w:rPr>
          <w:rFonts w:cstheme="minorHAnsi"/>
          <w:b/>
          <w:bCs/>
          <w:color w:val="000000"/>
          <w:sz w:val="24"/>
          <w:szCs w:val="24"/>
        </w:rPr>
        <w:t>vapor?</w:t>
      </w:r>
    </w:p>
    <w:p w14:paraId="63101482" w14:textId="04C6C9B2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533F6D">
        <w:rPr>
          <w:rFonts w:cstheme="minorHAnsi"/>
          <w:color w:val="000000"/>
          <w:sz w:val="24"/>
          <w:szCs w:val="24"/>
          <w:lang w:val="en-US"/>
        </w:rPr>
        <w:t>Del</w:t>
      </w:r>
      <w:r w:rsidRPr="00533F6D">
        <w:rPr>
          <w:rFonts w:cstheme="minorHAnsi"/>
          <w:color w:val="000000"/>
          <w:sz w:val="24"/>
          <w:szCs w:val="24"/>
          <w:lang w:val="en-US"/>
        </w:rPr>
        <w:t xml:space="preserve"> metano.</w:t>
      </w:r>
    </w:p>
    <w:p w14:paraId="7AEF9C5C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54E6D28" w14:textId="7760E9FC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¿Qué sustancias químicas se forman en la transformación de sustancias durante </w:t>
      </w:r>
      <w:r w:rsidRPr="00533F6D">
        <w:rPr>
          <w:rFonts w:cstheme="minorHAnsi"/>
          <w:b/>
          <w:bCs/>
          <w:color w:val="000000"/>
          <w:sz w:val="24"/>
          <w:szCs w:val="24"/>
        </w:rPr>
        <w:t>una reformación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con </w:t>
      </w:r>
      <w:r w:rsidRPr="00533F6D">
        <w:rPr>
          <w:rFonts w:cstheme="minorHAnsi"/>
          <w:b/>
          <w:bCs/>
          <w:color w:val="000000"/>
          <w:sz w:val="24"/>
          <w:szCs w:val="24"/>
        </w:rPr>
        <w:t>vapor?</w:t>
      </w:r>
    </w:p>
    <w:p w14:paraId="3CBE7B90" w14:textId="2EE44CF9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color w:val="000000"/>
          <w:sz w:val="24"/>
          <w:szCs w:val="24"/>
          <w:lang w:val="en-US"/>
        </w:rPr>
        <w:t>M</w:t>
      </w:r>
      <w:r w:rsidRPr="00533F6D">
        <w:rPr>
          <w:rFonts w:cstheme="minorHAnsi"/>
          <w:color w:val="000000"/>
          <w:sz w:val="24"/>
          <w:szCs w:val="24"/>
          <w:lang w:val="en-US"/>
        </w:rPr>
        <w:t xml:space="preserve">onóxido de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carbono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hidrógeno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, vapor residual y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dióxido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de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carbono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>.</w:t>
      </w:r>
    </w:p>
    <w:p w14:paraId="72970998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757F498" w14:textId="01172F3A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>Durante la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oxidación </w:t>
      </w:r>
      <w:r w:rsidRPr="00533F6D">
        <w:rPr>
          <w:rFonts w:cstheme="minorHAnsi"/>
          <w:b/>
          <w:bCs/>
          <w:color w:val="000000"/>
          <w:sz w:val="24"/>
          <w:szCs w:val="24"/>
        </w:rPr>
        <w:t>parcial,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¿a qué temperaturas y presión se forma el hidrógeno?</w:t>
      </w:r>
    </w:p>
    <w:p w14:paraId="744F461B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533F6D">
        <w:rPr>
          <w:rFonts w:cstheme="minorHAnsi"/>
          <w:color w:val="000000"/>
          <w:sz w:val="24"/>
          <w:szCs w:val="24"/>
          <w:lang w:val="en-US"/>
        </w:rPr>
        <w:t xml:space="preserve">1300-1500 C y 3-8 MPa </w:t>
      </w:r>
    </w:p>
    <w:p w14:paraId="20416050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6C7E01" w14:textId="4CD353DE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>¿Es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más conveniente </w:t>
      </w:r>
      <w:r w:rsidRPr="00533F6D">
        <w:rPr>
          <w:rFonts w:cstheme="minorHAnsi"/>
          <w:b/>
          <w:bCs/>
          <w:color w:val="000000"/>
          <w:sz w:val="24"/>
          <w:szCs w:val="24"/>
        </w:rPr>
        <w:t>una reformación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con </w:t>
      </w:r>
      <w:r w:rsidRPr="00533F6D">
        <w:rPr>
          <w:rFonts w:cstheme="minorHAnsi"/>
          <w:b/>
          <w:bCs/>
          <w:color w:val="000000"/>
          <w:sz w:val="24"/>
          <w:szCs w:val="24"/>
        </w:rPr>
        <w:t>vapor de oxidación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533F6D">
        <w:rPr>
          <w:rFonts w:cstheme="minorHAnsi"/>
          <w:b/>
          <w:bCs/>
          <w:color w:val="000000"/>
          <w:sz w:val="24"/>
          <w:szCs w:val="24"/>
        </w:rPr>
        <w:t>parcial para</w:t>
      </w:r>
      <w:r w:rsidRPr="00533F6D">
        <w:rPr>
          <w:rFonts w:cstheme="minorHAnsi"/>
          <w:b/>
          <w:bCs/>
          <w:color w:val="000000"/>
          <w:sz w:val="24"/>
          <w:szCs w:val="24"/>
        </w:rPr>
        <w:t xml:space="preserve"> la producción de hidrógeno?</w:t>
      </w:r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0718A320" w14:textId="2215C67D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Teniendo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en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cuenta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el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medio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ambiente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, la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oxidación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parcial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no es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mejor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que la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reformacion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parcial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>.</w:t>
      </w:r>
    </w:p>
    <w:p w14:paraId="3F54D2EE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63F9094" w14:textId="45B28F8C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>¿Cuáles son los tres procesos principales utilizados para producir hidrógeno a partir de gas de refinería?</w:t>
      </w:r>
    </w:p>
    <w:p w14:paraId="7F9A78DF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533F6D">
        <w:rPr>
          <w:rFonts w:cstheme="minorHAnsi"/>
          <w:color w:val="000000"/>
          <w:sz w:val="24"/>
          <w:szCs w:val="24"/>
          <w:lang w:val="en-US"/>
        </w:rPr>
        <w:t xml:space="preserve">Los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métodos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utilizados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para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capturar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hidrógeno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son la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separación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criogénica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, la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absorción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 o la </w:t>
      </w:r>
      <w:proofErr w:type="spellStart"/>
      <w:r w:rsidRPr="00533F6D">
        <w:rPr>
          <w:rFonts w:cstheme="minorHAnsi"/>
          <w:color w:val="000000"/>
          <w:sz w:val="24"/>
          <w:szCs w:val="24"/>
          <w:lang w:val="en-US"/>
        </w:rPr>
        <w:t>difusión</w:t>
      </w:r>
      <w:proofErr w:type="spellEnd"/>
      <w:r w:rsidRPr="00533F6D">
        <w:rPr>
          <w:rFonts w:cstheme="minorHAnsi"/>
          <w:color w:val="000000"/>
          <w:sz w:val="24"/>
          <w:szCs w:val="24"/>
          <w:lang w:val="en-US"/>
        </w:rPr>
        <w:t xml:space="preserve">. </w:t>
      </w:r>
    </w:p>
    <w:p w14:paraId="641BEDA2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E784BFA" w14:textId="0526341B" w:rsidR="00533F6D" w:rsidRPr="00533F6D" w:rsidRDefault="00533F6D" w:rsidP="00533F6D">
      <w:pPr>
        <w:pStyle w:val="Prrafodelista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33F6D">
        <w:rPr>
          <w:rFonts w:cstheme="minorHAnsi"/>
          <w:b/>
          <w:bCs/>
          <w:color w:val="000000"/>
          <w:sz w:val="24"/>
          <w:szCs w:val="24"/>
        </w:rPr>
        <w:t>Mencione otras tres posibilidades para producir hidrógeno a partir de combustibles fósiles.</w:t>
      </w:r>
    </w:p>
    <w:p w14:paraId="08076D6C" w14:textId="77777777" w:rsidR="00533F6D" w:rsidRPr="00533F6D" w:rsidRDefault="00533F6D" w:rsidP="00533F6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533F6D">
        <w:rPr>
          <w:rFonts w:cstheme="minorHAnsi"/>
          <w:sz w:val="24"/>
          <w:szCs w:val="24"/>
        </w:rPr>
        <w:t>Gasificación del carbón, Reformado catalítico y Reformado de plasma</w:t>
      </w:r>
    </w:p>
    <w:p w14:paraId="38729A58" w14:textId="77777777" w:rsidR="00813EC2" w:rsidRDefault="00813EC2"/>
    <w:sectPr w:rsidR="00813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5C7"/>
    <w:multiLevelType w:val="hybridMultilevel"/>
    <w:tmpl w:val="55424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6D"/>
    <w:rsid w:val="00533F6D"/>
    <w:rsid w:val="008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C36"/>
  <w15:chartTrackingRefBased/>
  <w15:docId w15:val="{7FEA8D07-5BC3-499B-805B-3F1A4CA7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6D"/>
    <w:pPr>
      <w:spacing w:after="200" w:line="276" w:lineRule="auto"/>
    </w:pPr>
    <w:rPr>
      <w:rFonts w:eastAsiaTheme="minorEastAsia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Jesús López Sánchez</dc:creator>
  <cp:keywords/>
  <dc:description/>
  <cp:lastModifiedBy>Antonio Jesús López Sánchez</cp:lastModifiedBy>
  <cp:revision>1</cp:revision>
  <dcterms:created xsi:type="dcterms:W3CDTF">2023-10-19T17:28:00Z</dcterms:created>
  <dcterms:modified xsi:type="dcterms:W3CDTF">2023-10-19T17:35:00Z</dcterms:modified>
</cp:coreProperties>
</file>